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A6267">
              <w:rPr>
                <w:rFonts w:eastAsia="Arial Unicode MS" w:cs="Mangal"/>
                <w:kern w:val="3"/>
                <w:szCs w:val="28"/>
                <w:lang w:bidi="hi-IN"/>
              </w:rPr>
              <w:t xml:space="preserve">20.04.2022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A6267">
              <w:rPr>
                <w:rFonts w:eastAsia="Arial Unicode MS" w:cs="Mangal"/>
                <w:kern w:val="3"/>
                <w:szCs w:val="28"/>
                <w:lang w:bidi="hi-IN"/>
              </w:rPr>
              <w:t xml:space="preserve"> 414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E415E1">
        <w:trPr>
          <w:cantSplit/>
          <w:trHeight w:val="40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AE5" w:rsidRPr="00792AE5" w:rsidRDefault="00792AE5" w:rsidP="00792AE5">
            <w:pPr>
              <w:spacing w:line="240" w:lineRule="exact"/>
              <w:jc w:val="center"/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</w:pPr>
            <w:r w:rsidRPr="00792AE5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Об утверждении обосновывающих материалов</w:t>
            </w:r>
          </w:p>
          <w:p w:rsidR="00792AE5" w:rsidRPr="00792AE5" w:rsidRDefault="00792AE5" w:rsidP="00792AE5">
            <w:pPr>
              <w:spacing w:line="240" w:lineRule="exact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 xml:space="preserve">к </w:t>
            </w:r>
            <w:r w:rsidRPr="00792AE5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актуализированной схеме теплоснабжения</w:t>
            </w:r>
            <w:r w:rsidRPr="00792AE5">
              <w:rPr>
                <w:b/>
                <w:bCs/>
                <w:color w:val="000000"/>
                <w:szCs w:val="28"/>
              </w:rPr>
              <w:t xml:space="preserve"> </w:t>
            </w:r>
          </w:p>
          <w:p w:rsidR="00487519" w:rsidRPr="00771A96" w:rsidRDefault="00792AE5" w:rsidP="00792AE5">
            <w:pPr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proofErr w:type="spellStart"/>
            <w:r w:rsidRPr="00792AE5">
              <w:rPr>
                <w:b/>
                <w:bCs/>
                <w:color w:val="000000"/>
                <w:szCs w:val="28"/>
              </w:rPr>
              <w:t>Ямникского</w:t>
            </w:r>
            <w:proofErr w:type="spellEnd"/>
            <w:r w:rsidRPr="00792AE5">
              <w:rPr>
                <w:b/>
                <w:bCs/>
                <w:color w:val="000000"/>
                <w:szCs w:val="28"/>
              </w:rPr>
              <w:t xml:space="preserve"> сельского поселения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415E1" w:rsidRDefault="00E415E1" w:rsidP="00E415E1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792AE5" w:rsidRPr="00792AE5" w:rsidRDefault="00792AE5" w:rsidP="00792AE5">
      <w:pPr>
        <w:tabs>
          <w:tab w:val="left" w:pos="567"/>
        </w:tabs>
        <w:spacing w:line="360" w:lineRule="atLeast"/>
        <w:ind w:firstLine="567"/>
        <w:jc w:val="both"/>
        <w:rPr>
          <w:szCs w:val="28"/>
        </w:rPr>
      </w:pPr>
      <w:r w:rsidRPr="00792AE5">
        <w:rPr>
          <w:rFonts w:eastAsia="Arial Unicode MS" w:cs="Mangal"/>
          <w:kern w:val="3"/>
          <w:szCs w:val="28"/>
          <w:lang w:eastAsia="zh-CN" w:bidi="hi-IN"/>
        </w:rPr>
        <w:t>В соответствии с Федеральным законом от 27 и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юля 2010 года </w:t>
      </w:r>
      <w:r w:rsidRPr="00792AE5">
        <w:rPr>
          <w:rFonts w:eastAsia="Arial Unicode MS" w:cs="Mangal"/>
          <w:kern w:val="3"/>
          <w:szCs w:val="28"/>
          <w:lang w:eastAsia="zh-CN" w:bidi="hi-IN"/>
        </w:rPr>
        <w:t>№ 190-ФЗ «О теплоснабжении», постановлением Правительства Российской Федерации от 22 февраля 2012 года № 154 «О требованиях к схемам теплоснабжения, порядк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у их разработки и утверждения», </w:t>
      </w:r>
      <w:r w:rsidRPr="00792AE5">
        <w:rPr>
          <w:rFonts w:eastAsia="Arial Unicode MS" w:cs="Mangal"/>
          <w:kern w:val="3"/>
          <w:szCs w:val="28"/>
          <w:lang w:eastAsia="zh-CN" w:bidi="hi-IN"/>
        </w:rPr>
        <w:t xml:space="preserve">Уставом Демянского </w:t>
      </w:r>
      <w:proofErr w:type="spellStart"/>
      <w:proofErr w:type="gramStart"/>
      <w:r w:rsidRPr="00792AE5">
        <w:rPr>
          <w:rFonts w:eastAsia="Arial Unicode MS" w:cs="Mangal"/>
          <w:kern w:val="3"/>
          <w:szCs w:val="28"/>
          <w:lang w:eastAsia="zh-CN" w:bidi="hi-IN"/>
        </w:rPr>
        <w:t>муниципаль</w:t>
      </w:r>
      <w:r>
        <w:rPr>
          <w:rFonts w:eastAsia="Arial Unicode MS" w:cs="Mangal"/>
          <w:kern w:val="3"/>
          <w:szCs w:val="28"/>
          <w:lang w:eastAsia="zh-CN" w:bidi="hi-IN"/>
        </w:rPr>
        <w:t>-</w:t>
      </w:r>
      <w:r w:rsidRPr="00792AE5">
        <w:rPr>
          <w:rFonts w:eastAsia="Arial Unicode MS" w:cs="Mangal"/>
          <w:kern w:val="3"/>
          <w:szCs w:val="28"/>
          <w:lang w:eastAsia="zh-CN" w:bidi="hi-IN"/>
        </w:rPr>
        <w:t>ного</w:t>
      </w:r>
      <w:proofErr w:type="spellEnd"/>
      <w:proofErr w:type="gramEnd"/>
      <w:r w:rsidRPr="00792AE5">
        <w:rPr>
          <w:rFonts w:eastAsia="Arial Unicode MS" w:cs="Mangal"/>
          <w:kern w:val="3"/>
          <w:szCs w:val="28"/>
          <w:lang w:eastAsia="zh-CN" w:bidi="hi-IN"/>
        </w:rPr>
        <w:t xml:space="preserve"> района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 </w:t>
      </w:r>
      <w:r w:rsidRPr="00792AE5">
        <w:rPr>
          <w:szCs w:val="28"/>
        </w:rPr>
        <w:t>Администрация Демянского муниципального района</w:t>
      </w:r>
    </w:p>
    <w:p w:rsidR="00792AE5" w:rsidRDefault="00792AE5" w:rsidP="00792AE5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792AE5">
        <w:rPr>
          <w:b/>
          <w:szCs w:val="28"/>
        </w:rPr>
        <w:t>ПОСТАНОВЛЯЕТ:</w:t>
      </w:r>
    </w:p>
    <w:p w:rsidR="00792AE5" w:rsidRDefault="00792AE5" w:rsidP="00792AE5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rFonts w:eastAsia="Arial Unicode MS" w:cs="Mangal"/>
          <w:kern w:val="3"/>
          <w:szCs w:val="28"/>
          <w:lang w:eastAsia="zh-CN" w:bidi="hi-IN"/>
        </w:rPr>
        <w:t>1. Утвердить обосновывающие материалы</w:t>
      </w:r>
      <w:r w:rsidRPr="00792AE5">
        <w:rPr>
          <w:rFonts w:eastAsia="Arial Unicode MS" w:cs="Mangal"/>
          <w:kern w:val="3"/>
          <w:szCs w:val="28"/>
          <w:lang w:eastAsia="zh-CN" w:bidi="hi-IN"/>
        </w:rPr>
        <w:t xml:space="preserve"> к актуализированной схеме теплоснабжения </w:t>
      </w:r>
      <w:proofErr w:type="spellStart"/>
      <w:r w:rsidRPr="00792AE5">
        <w:rPr>
          <w:rFonts w:eastAsia="Arial Unicode MS" w:cs="Mangal"/>
          <w:kern w:val="3"/>
          <w:szCs w:val="28"/>
          <w:lang w:eastAsia="zh-CN" w:bidi="hi-IN"/>
        </w:rPr>
        <w:t>Ямникского</w:t>
      </w:r>
      <w:proofErr w:type="spellEnd"/>
      <w:r w:rsidRPr="00792AE5">
        <w:rPr>
          <w:rFonts w:eastAsia="Arial Unicode MS" w:cs="Mangal"/>
          <w:kern w:val="3"/>
          <w:szCs w:val="28"/>
          <w:lang w:eastAsia="zh-CN" w:bidi="hi-IN"/>
        </w:rPr>
        <w:t xml:space="preserve"> сельского поселения.</w:t>
      </w:r>
    </w:p>
    <w:p w:rsidR="00792AE5" w:rsidRDefault="00792AE5" w:rsidP="00792AE5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ab/>
      </w:r>
      <w:r w:rsidRPr="00792AE5">
        <w:rPr>
          <w:rFonts w:eastAsia="Arial Unicode MS" w:cs="Mangal"/>
          <w:kern w:val="3"/>
          <w:szCs w:val="28"/>
          <w:lang w:eastAsia="zh-CN" w:bidi="hi-IN"/>
        </w:rPr>
        <w:t>2. Разместить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 обосновывающие материалы к </w:t>
      </w:r>
      <w:r w:rsidRPr="00792AE5">
        <w:rPr>
          <w:rFonts w:eastAsia="Arial Unicode MS" w:cs="Mangal"/>
          <w:kern w:val="3"/>
          <w:szCs w:val="28"/>
          <w:lang w:eastAsia="zh-CN" w:bidi="hi-IN"/>
        </w:rPr>
        <w:t>актуализированной схеме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 теплоснабжения </w:t>
      </w:r>
      <w:proofErr w:type="spellStart"/>
      <w:r w:rsidRPr="00792AE5">
        <w:rPr>
          <w:rFonts w:eastAsia="Arial Unicode MS" w:cs="Mangal"/>
          <w:kern w:val="3"/>
          <w:szCs w:val="28"/>
          <w:lang w:eastAsia="zh-CN" w:bidi="hi-IN"/>
        </w:rPr>
        <w:t>Ямникского</w:t>
      </w:r>
      <w:proofErr w:type="spellEnd"/>
      <w:r w:rsidRPr="00792AE5">
        <w:rPr>
          <w:rFonts w:eastAsia="Arial Unicode MS" w:cs="Mangal"/>
          <w:kern w:val="3"/>
          <w:szCs w:val="28"/>
          <w:lang w:eastAsia="zh-CN" w:bidi="hi-IN"/>
        </w:rPr>
        <w:t xml:space="preserve"> сельского поселения на официальном сайте Администрации Демянского муниципального района, за исключением сведений, составляющих государственную тайну.</w:t>
      </w:r>
    </w:p>
    <w:p w:rsidR="00792AE5" w:rsidRPr="00792AE5" w:rsidRDefault="00792AE5" w:rsidP="00792AE5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ab/>
      </w:r>
      <w:r w:rsidRPr="00792AE5">
        <w:rPr>
          <w:szCs w:val="28"/>
        </w:rPr>
        <w:t>3. Опубликовать постановление в Информационном Бюллетене Демян</w:t>
      </w:r>
      <w:r>
        <w:rPr>
          <w:szCs w:val="28"/>
        </w:rPr>
        <w:t>-</w:t>
      </w:r>
      <w:r w:rsidRPr="00792AE5">
        <w:rPr>
          <w:szCs w:val="28"/>
        </w:rPr>
        <w:t xml:space="preserve">ского муниципального района и разместить на официальном сайте </w:t>
      </w:r>
      <w:proofErr w:type="gramStart"/>
      <w:r w:rsidRPr="00792AE5">
        <w:rPr>
          <w:szCs w:val="28"/>
        </w:rPr>
        <w:t>Адми</w:t>
      </w:r>
      <w:r>
        <w:rPr>
          <w:szCs w:val="28"/>
        </w:rPr>
        <w:t>-</w:t>
      </w:r>
      <w:r w:rsidRPr="00792AE5">
        <w:rPr>
          <w:szCs w:val="28"/>
        </w:rPr>
        <w:t>нистрации</w:t>
      </w:r>
      <w:proofErr w:type="gramEnd"/>
      <w:r w:rsidRPr="00792AE5">
        <w:rPr>
          <w:szCs w:val="28"/>
        </w:rPr>
        <w:t xml:space="preserve"> Демянского муниципального района.</w:t>
      </w:r>
    </w:p>
    <w:p w:rsidR="00B018F8" w:rsidRDefault="00B018F8" w:rsidP="00B7378A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792AE5" w:rsidP="00792AE5">
      <w:pPr>
        <w:tabs>
          <w:tab w:val="left" w:pos="3866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ab/>
      </w:r>
    </w:p>
    <w:p w:rsidR="00354689" w:rsidRPr="00354689" w:rsidRDefault="00EA6267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B7378A">
        <w:rPr>
          <w:szCs w:val="28"/>
        </w:rPr>
        <w:t xml:space="preserve">                            </w:t>
      </w:r>
      <w:r w:rsidR="00354689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3E199B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A93" w:rsidRDefault="002D2A93" w:rsidP="00A114BE">
      <w:r>
        <w:separator/>
      </w:r>
    </w:p>
  </w:endnote>
  <w:endnote w:type="continuationSeparator" w:id="0">
    <w:p w:rsidR="002D2A93" w:rsidRDefault="002D2A9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7B0AEE">
      <w:t>538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A93" w:rsidRDefault="002D2A93" w:rsidP="00A114BE">
      <w:r>
        <w:separator/>
      </w:r>
    </w:p>
  </w:footnote>
  <w:footnote w:type="continuationSeparator" w:id="0">
    <w:p w:rsidR="002D2A93" w:rsidRDefault="002D2A9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AE5">
          <w:rPr>
            <w:noProof/>
          </w:rPr>
          <w:t>3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023446E"/>
    <w:multiLevelType w:val="multilevel"/>
    <w:tmpl w:val="573C1A9C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82B5B"/>
    <w:multiLevelType w:val="multilevel"/>
    <w:tmpl w:val="F31C2AB0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6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6"/>
  </w:num>
  <w:num w:numId="8">
    <w:abstractNumId w:val="35"/>
  </w:num>
  <w:num w:numId="9">
    <w:abstractNumId w:val="21"/>
  </w:num>
  <w:num w:numId="10">
    <w:abstractNumId w:val="27"/>
  </w:num>
  <w:num w:numId="11">
    <w:abstractNumId w:val="14"/>
  </w:num>
  <w:num w:numId="12">
    <w:abstractNumId w:val="19"/>
  </w:num>
  <w:num w:numId="13">
    <w:abstractNumId w:val="25"/>
  </w:num>
  <w:num w:numId="14">
    <w:abstractNumId w:val="9"/>
  </w:num>
  <w:num w:numId="15">
    <w:abstractNumId w:val="3"/>
  </w:num>
  <w:num w:numId="16">
    <w:abstractNumId w:val="33"/>
  </w:num>
  <w:num w:numId="17">
    <w:abstractNumId w:val="28"/>
  </w:num>
  <w:num w:numId="18">
    <w:abstractNumId w:val="13"/>
  </w:num>
  <w:num w:numId="19">
    <w:abstractNumId w:val="37"/>
  </w:num>
  <w:num w:numId="20">
    <w:abstractNumId w:val="20"/>
  </w:num>
  <w:num w:numId="21">
    <w:abstractNumId w:val="24"/>
  </w:num>
  <w:num w:numId="22">
    <w:abstractNumId w:val="30"/>
  </w:num>
  <w:num w:numId="23">
    <w:abstractNumId w:val="29"/>
  </w:num>
  <w:num w:numId="24">
    <w:abstractNumId w:val="31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2"/>
  </w:num>
  <w:num w:numId="31">
    <w:abstractNumId w:val="17"/>
  </w:num>
  <w:num w:numId="32">
    <w:abstractNumId w:val="26"/>
  </w:num>
  <w:num w:numId="33">
    <w:abstractNumId w:val="7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2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A93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97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199B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2AE5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0AEE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219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378A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5BEE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B19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267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3655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f2">
    <w:name w:val="Знак Знак Знак Знак"/>
    <w:basedOn w:val="a"/>
    <w:rsid w:val="00B7378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f2">
    <w:name w:val="Знак Знак Знак Знак"/>
    <w:basedOn w:val="a"/>
    <w:rsid w:val="00B7378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99936-2932-43AC-BD0C-C26177E5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572</cp:revision>
  <cp:lastPrinted>2022-04-20T09:22:00Z</cp:lastPrinted>
  <dcterms:created xsi:type="dcterms:W3CDTF">2019-06-11T05:23:00Z</dcterms:created>
  <dcterms:modified xsi:type="dcterms:W3CDTF">2022-04-20T09:24:00Z</dcterms:modified>
</cp:coreProperties>
</file>